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10" w:rsidRDefault="00101C69" w:rsidP="00101C69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01C69">
        <w:rPr>
          <w:rFonts w:ascii="Times New Roman" w:eastAsia="Times New Roman" w:hAnsi="Times New Roman" w:cs="Times New Roman"/>
          <w:b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118225" cy="8412559"/>
            <wp:effectExtent l="0" t="0" r="0" b="7620"/>
            <wp:docPr id="1" name="Рисунок 1" descr="E:\СПу-1219 ПМ\ПМ СПу-1219\ПП 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ПП 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1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1C10" w:rsidRDefault="00421C10" w:rsidP="00CF3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290" w:rsidRPr="005B2AC2" w:rsidRDefault="00CF3290" w:rsidP="00CF3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C69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01C69" w:rsidRDefault="00101C69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C69" w:rsidRDefault="00101C69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CF3290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29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производственной практики разработана на основе:</w:t>
      </w:r>
    </w:p>
    <w:p w:rsidR="00920AE3" w:rsidRPr="00CF3290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0AE3" w:rsidRPr="00CF3290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20AE3" w:rsidRPr="00CF3290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29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CF3290" w:rsidRPr="00CF3290" w:rsidRDefault="00CF3290" w:rsidP="00CF3290">
      <w:pPr>
        <w:jc w:val="both"/>
        <w:rPr>
          <w:rFonts w:eastAsia="Times New Roman"/>
          <w:bCs/>
          <w:sz w:val="26"/>
          <w:szCs w:val="26"/>
        </w:rPr>
      </w:pPr>
      <w:r w:rsidRPr="00CF3290">
        <w:rPr>
          <w:rFonts w:ascii="Times New Roman" w:hAnsi="Times New Roman" w:cs="Times New Roman"/>
          <w:bCs/>
          <w:color w:val="22272F"/>
          <w:sz w:val="26"/>
          <w:szCs w:val="26"/>
          <w:shd w:val="clear" w:color="auto" w:fill="FFFFFF"/>
        </w:rPr>
        <w:t>- рабочей программы ПМ.05</w:t>
      </w:r>
      <w:r w:rsidRPr="00CF3290">
        <w:rPr>
          <w:rFonts w:ascii="Times New Roman" w:eastAsia="Arial Unicode MS" w:hAnsi="Times New Roman" w:cs="Times New Roman"/>
          <w:b/>
          <w:bCs/>
          <w:sz w:val="26"/>
          <w:szCs w:val="26"/>
          <w:lang w:bidi="ru-RU"/>
        </w:rPr>
        <w:t xml:space="preserve"> </w:t>
      </w:r>
      <w:r w:rsidRPr="00CF3290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</w:p>
    <w:p w:rsidR="00CF3290" w:rsidRPr="00CF3290" w:rsidRDefault="00CF3290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0AE3" w:rsidRPr="00CF3290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920AE3" w:rsidRPr="00CF3290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920AE3" w:rsidRPr="00CF3290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F32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F32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920AE3" w:rsidRPr="00CF3290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290" w:rsidRPr="00920AE3" w:rsidRDefault="00CF3290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Default="00920AE3" w:rsidP="00920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E37" w:rsidRPr="00920AE3" w:rsidRDefault="00E01E37" w:rsidP="00920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AE3" w:rsidRPr="00920AE3" w:rsidRDefault="00920AE3" w:rsidP="00920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20AE3" w:rsidRPr="00920AE3" w:rsidTr="00920AE3">
        <w:trPr>
          <w:trHeight w:val="398"/>
        </w:trPr>
        <w:tc>
          <w:tcPr>
            <w:tcW w:w="8893" w:type="dxa"/>
          </w:tcPr>
          <w:p w:rsidR="00920AE3" w:rsidRPr="00920AE3" w:rsidRDefault="00920AE3" w:rsidP="00920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hideMark/>
          </w:tcPr>
          <w:p w:rsidR="00920AE3" w:rsidRPr="00920AE3" w:rsidRDefault="00920AE3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920AE3" w:rsidRPr="00920AE3" w:rsidTr="00920AE3">
        <w:trPr>
          <w:trHeight w:val="518"/>
        </w:trPr>
        <w:tc>
          <w:tcPr>
            <w:tcW w:w="8893" w:type="dxa"/>
            <w:hideMark/>
          </w:tcPr>
          <w:p w:rsidR="00920AE3" w:rsidRPr="00920AE3" w:rsidRDefault="00920AE3" w:rsidP="00920AE3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Паспорт РАБОЧЕЙ ПРОГРАММЫ ПРОИЗВОДСТВЕННОЙ ПРАКТИКИ</w:t>
            </w:r>
          </w:p>
        </w:tc>
        <w:tc>
          <w:tcPr>
            <w:tcW w:w="828" w:type="dxa"/>
            <w:hideMark/>
          </w:tcPr>
          <w:p w:rsidR="00920AE3" w:rsidRPr="00920AE3" w:rsidRDefault="00396C6A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20AE3" w:rsidRPr="00920AE3" w:rsidTr="00920AE3">
        <w:trPr>
          <w:trHeight w:val="505"/>
        </w:trPr>
        <w:tc>
          <w:tcPr>
            <w:tcW w:w="8893" w:type="dxa"/>
            <w:hideMark/>
          </w:tcPr>
          <w:p w:rsidR="00920AE3" w:rsidRPr="00920AE3" w:rsidRDefault="00920AE3" w:rsidP="00396C6A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СТРУКТУРА и содержание ПРОГРАММЫ ПРОИЗВОДСТВЕННОЙ ПРАКТИКИ</w:t>
            </w:r>
            <w:r w:rsidR="00396C6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                                                        9</w:t>
            </w:r>
          </w:p>
        </w:tc>
        <w:tc>
          <w:tcPr>
            <w:tcW w:w="828" w:type="dxa"/>
            <w:hideMark/>
          </w:tcPr>
          <w:p w:rsidR="00920AE3" w:rsidRPr="00920AE3" w:rsidRDefault="00920AE3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0AE3" w:rsidRPr="00920AE3" w:rsidTr="00920AE3">
        <w:trPr>
          <w:trHeight w:val="537"/>
        </w:trPr>
        <w:tc>
          <w:tcPr>
            <w:tcW w:w="8893" w:type="dxa"/>
            <w:hideMark/>
          </w:tcPr>
          <w:p w:rsidR="00920AE3" w:rsidRPr="00920AE3" w:rsidRDefault="00920AE3" w:rsidP="00920AE3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условия реализации программы ПРОИЗВОДСТВЕННОЙ ПРАКТИКИ</w:t>
            </w:r>
            <w:r w:rsidR="00396C6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12</w:t>
            </w:r>
          </w:p>
        </w:tc>
        <w:tc>
          <w:tcPr>
            <w:tcW w:w="828" w:type="dxa"/>
            <w:hideMark/>
          </w:tcPr>
          <w:p w:rsidR="00920AE3" w:rsidRPr="00920AE3" w:rsidRDefault="00920AE3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0AE3" w:rsidRPr="00920AE3" w:rsidTr="00920AE3">
        <w:trPr>
          <w:trHeight w:val="1024"/>
        </w:trPr>
        <w:tc>
          <w:tcPr>
            <w:tcW w:w="8893" w:type="dxa"/>
            <w:hideMark/>
          </w:tcPr>
          <w:p w:rsidR="00920AE3" w:rsidRPr="00920AE3" w:rsidRDefault="00920AE3" w:rsidP="00920AE3">
            <w:pPr>
              <w:keepNext/>
              <w:numPr>
                <w:ilvl w:val="0"/>
                <w:numId w:val="1"/>
              </w:numPr>
              <w:tabs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Контроль и оценка результатов Освоения ПРОГРАММЫ ПРОИЗВОДСТВЕННОЙ ПРАКТИКИ</w:t>
            </w:r>
            <w:r w:rsidR="00396C6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                       14</w:t>
            </w:r>
          </w:p>
        </w:tc>
        <w:tc>
          <w:tcPr>
            <w:tcW w:w="828" w:type="dxa"/>
            <w:hideMark/>
          </w:tcPr>
          <w:p w:rsidR="00920AE3" w:rsidRPr="00920AE3" w:rsidRDefault="00920AE3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20AE3" w:rsidRPr="00D30F6B" w:rsidRDefault="00920AE3" w:rsidP="00920AE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:rsidR="00920AE3" w:rsidRPr="00D30F6B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производственной практики </w:t>
      </w:r>
    </w:p>
    <w:p w:rsidR="00920AE3" w:rsidRPr="00D30F6B" w:rsidRDefault="00E01E37" w:rsidP="00E01E37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ПП.05 ПМ.05 Выполнение работ по одной или нескольким профессиям рабочих, служащих (по профессии Электрогазосварщик)   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E01E37" w:rsidRPr="00D30F6B" w:rsidRDefault="00E01E37" w:rsidP="00E01E37">
      <w:pPr>
        <w:spacing w:after="0"/>
        <w:ind w:firstLine="73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Pr="00D30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30F6B">
        <w:rPr>
          <w:rFonts w:ascii="Times New Roman" w:hAnsi="Times New Roman" w:cs="Times New Roman"/>
          <w:b/>
          <w:sz w:val="26"/>
          <w:szCs w:val="26"/>
        </w:rPr>
        <w:t xml:space="preserve">ПМ.05 Выполнение работ по одной или нескольким профессиям рабочих, служащих (по профессии Электрогазосварщик) </w:t>
      </w:r>
      <w:r w:rsidRPr="00D30F6B">
        <w:rPr>
          <w:rFonts w:ascii="Times New Roman" w:hAnsi="Times New Roman" w:cs="Times New Roman"/>
          <w:sz w:val="26"/>
          <w:szCs w:val="26"/>
        </w:rPr>
        <w:t xml:space="preserve">и соответствующих </w:t>
      </w:r>
      <w:r w:rsidRPr="00D30F6B">
        <w:rPr>
          <w:rFonts w:ascii="Times New Roman" w:hAnsi="Times New Roman" w:cs="Times New Roman"/>
          <w:b/>
          <w:sz w:val="26"/>
          <w:szCs w:val="26"/>
        </w:rPr>
        <w:t>профессиональных компетенций (ПК):</w:t>
      </w:r>
    </w:p>
    <w:p w:rsidR="00E01E37" w:rsidRPr="00D30F6B" w:rsidRDefault="00E01E37" w:rsidP="00E01E37">
      <w:pPr>
        <w:spacing w:after="0" w:line="271" w:lineRule="auto"/>
        <w:ind w:left="1" w:right="400" w:hanging="1"/>
        <w:contextualSpacing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5.1. 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E01E37" w:rsidRPr="00D30F6B" w:rsidRDefault="00E01E37" w:rsidP="00E01E37">
      <w:pPr>
        <w:spacing w:line="19" w:lineRule="exact"/>
        <w:ind w:hanging="1"/>
        <w:contextualSpacing/>
        <w:rPr>
          <w:sz w:val="26"/>
          <w:szCs w:val="26"/>
        </w:rPr>
      </w:pPr>
    </w:p>
    <w:p w:rsidR="00E01E37" w:rsidRPr="00D30F6B" w:rsidRDefault="00E01E37" w:rsidP="00E01E37">
      <w:pPr>
        <w:spacing w:line="271" w:lineRule="auto"/>
        <w:ind w:left="1" w:hanging="1"/>
        <w:contextualSpacing/>
        <w:jc w:val="both"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</w:r>
    </w:p>
    <w:p w:rsidR="00E01E37" w:rsidRPr="00D30F6B" w:rsidRDefault="00E01E37" w:rsidP="00E01E37">
      <w:pPr>
        <w:spacing w:line="18" w:lineRule="exact"/>
        <w:ind w:hanging="1"/>
        <w:contextualSpacing/>
        <w:rPr>
          <w:sz w:val="26"/>
          <w:szCs w:val="26"/>
        </w:rPr>
      </w:pPr>
    </w:p>
    <w:p w:rsidR="00E01E37" w:rsidRPr="00D30F6B" w:rsidRDefault="00E01E37" w:rsidP="00E01E37">
      <w:pPr>
        <w:spacing w:line="270" w:lineRule="auto"/>
        <w:ind w:left="1" w:hanging="1"/>
        <w:contextualSpacing/>
        <w:jc w:val="both"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</w:r>
    </w:p>
    <w:p w:rsidR="00E01E37" w:rsidRPr="00D30F6B" w:rsidRDefault="00E01E37" w:rsidP="00E01E37">
      <w:pPr>
        <w:spacing w:line="21" w:lineRule="exact"/>
        <w:ind w:hanging="1"/>
        <w:contextualSpacing/>
        <w:rPr>
          <w:sz w:val="26"/>
          <w:szCs w:val="26"/>
        </w:rPr>
      </w:pPr>
    </w:p>
    <w:p w:rsidR="00E01E37" w:rsidRPr="00D30F6B" w:rsidRDefault="00E01E37" w:rsidP="00E01E37">
      <w:pPr>
        <w:spacing w:line="264" w:lineRule="auto"/>
        <w:ind w:left="1" w:hanging="1"/>
        <w:contextualSpacing/>
        <w:jc w:val="both"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5.4. Выполнять кислородную, воздушно- плазменную резку металлов прямолинейной и сложной конфигурации</w:t>
      </w:r>
    </w:p>
    <w:p w:rsidR="00E01E37" w:rsidRPr="00D30F6B" w:rsidRDefault="00E01E37" w:rsidP="00E01E37">
      <w:pPr>
        <w:spacing w:line="26" w:lineRule="exact"/>
        <w:ind w:hanging="1"/>
        <w:contextualSpacing/>
        <w:rPr>
          <w:sz w:val="26"/>
          <w:szCs w:val="26"/>
        </w:rPr>
      </w:pPr>
    </w:p>
    <w:p w:rsidR="00E01E37" w:rsidRPr="00D30F6B" w:rsidRDefault="00E01E37" w:rsidP="00E01E37">
      <w:pPr>
        <w:spacing w:line="264" w:lineRule="auto"/>
        <w:ind w:left="1" w:hanging="1"/>
        <w:contextualSpacing/>
        <w:jc w:val="both"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01E37" w:rsidRPr="00D30F6B" w:rsidRDefault="00E01E37" w:rsidP="00E01E37">
      <w:pPr>
        <w:spacing w:line="26" w:lineRule="exact"/>
        <w:ind w:hanging="1"/>
        <w:contextualSpacing/>
        <w:rPr>
          <w:sz w:val="26"/>
          <w:szCs w:val="26"/>
        </w:rPr>
      </w:pPr>
    </w:p>
    <w:p w:rsidR="00E01E37" w:rsidRPr="00D30F6B" w:rsidRDefault="00E01E37" w:rsidP="00E01E37">
      <w:pPr>
        <w:spacing w:line="266" w:lineRule="auto"/>
        <w:ind w:left="1" w:hanging="1"/>
        <w:contextualSpacing/>
        <w:jc w:val="both"/>
        <w:rPr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также общих компетенций (ОК):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</w:t>
      </w:r>
      <w:r w:rsidR="00CF3290" w:rsidRPr="00D30F6B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</w:t>
      </w: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30F6B" w:rsidRPr="00D30F6B" w:rsidRDefault="00E01E37" w:rsidP="00D30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9. </w:t>
      </w:r>
      <w:r w:rsidR="00D30F6B" w:rsidRPr="00D30F6B">
        <w:rPr>
          <w:rFonts w:ascii="Times New Roman" w:hAnsi="Times New Roman" w:cs="Times New Roman"/>
          <w:sz w:val="26"/>
          <w:szCs w:val="26"/>
        </w:rPr>
        <w:t>Быть готовым к смене технологий в профессиональной деятельности.</w:t>
      </w:r>
    </w:p>
    <w:p w:rsidR="00E01E37" w:rsidRPr="00D30F6B" w:rsidRDefault="00E01E37" w:rsidP="00D30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Программа производственной практики может быть использована</w:t>
      </w:r>
      <w:r w:rsidRPr="00D30F6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30F6B">
        <w:rPr>
          <w:rFonts w:ascii="Times New Roman" w:eastAsia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E01E37" w:rsidRPr="00D30F6B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0F6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D30F6B" w:rsidRPr="00D30F6B" w:rsidRDefault="00D30F6B" w:rsidP="00D30F6B">
      <w:pPr>
        <w:pStyle w:val="a4"/>
        <w:ind w:left="360"/>
        <w:rPr>
          <w:rFonts w:ascii="Times New Roman" w:eastAsia="Times New Roman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b/>
          <w:bCs/>
          <w:sz w:val="26"/>
          <w:szCs w:val="26"/>
        </w:rPr>
        <w:t>иметь практический опыт:</w:t>
      </w:r>
    </w:p>
    <w:p w:rsidR="00D30F6B" w:rsidRPr="00D30F6B" w:rsidRDefault="00D30F6B" w:rsidP="00D30F6B">
      <w:pPr>
        <w:pStyle w:val="a4"/>
        <w:numPr>
          <w:ilvl w:val="0"/>
          <w:numId w:val="14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D30F6B" w:rsidRPr="00D30F6B" w:rsidRDefault="00D30F6B" w:rsidP="00D30F6B">
      <w:pPr>
        <w:pStyle w:val="a4"/>
        <w:numPr>
          <w:ilvl w:val="0"/>
          <w:numId w:val="14"/>
        </w:numPr>
        <w:spacing w:line="29" w:lineRule="exact"/>
        <w:rPr>
          <w:rFonts w:ascii="Times New Roman" w:eastAsia="Symbol" w:hAnsi="Times New Roman" w:cs="Times New Roman"/>
          <w:sz w:val="26"/>
          <w:szCs w:val="26"/>
        </w:rPr>
      </w:pPr>
    </w:p>
    <w:p w:rsidR="00D30F6B" w:rsidRPr="00D30F6B" w:rsidRDefault="00D30F6B" w:rsidP="00D30F6B">
      <w:pPr>
        <w:pStyle w:val="a4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 xml:space="preserve"> технической подготовки производства сварных конструкций;</w:t>
      </w:r>
    </w:p>
    <w:p w:rsidR="00D30F6B" w:rsidRPr="00D30F6B" w:rsidRDefault="00D30F6B" w:rsidP="00D30F6B">
      <w:pPr>
        <w:pStyle w:val="a4"/>
        <w:numPr>
          <w:ilvl w:val="0"/>
          <w:numId w:val="14"/>
        </w:numPr>
        <w:spacing w:line="7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D30F6B" w:rsidRPr="00D30F6B" w:rsidRDefault="00D30F6B" w:rsidP="00D30F6B">
      <w:pPr>
        <w:pStyle w:val="a4"/>
        <w:numPr>
          <w:ilvl w:val="0"/>
          <w:numId w:val="14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D30F6B" w:rsidRPr="00D30F6B" w:rsidRDefault="00D30F6B" w:rsidP="00D30F6B">
      <w:pPr>
        <w:pStyle w:val="a4"/>
        <w:numPr>
          <w:ilvl w:val="0"/>
          <w:numId w:val="14"/>
        </w:numPr>
        <w:spacing w:line="28" w:lineRule="exact"/>
        <w:rPr>
          <w:rFonts w:ascii="Times New Roman" w:eastAsia="Symbol" w:hAnsi="Times New Roman" w:cs="Times New Roman"/>
          <w:sz w:val="26"/>
          <w:szCs w:val="26"/>
        </w:rPr>
      </w:pPr>
    </w:p>
    <w:p w:rsidR="00D30F6B" w:rsidRPr="00D30F6B" w:rsidRDefault="00D30F6B" w:rsidP="00D30F6B">
      <w:pPr>
        <w:pStyle w:val="a4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Times New Roman" w:eastAsia="Symbol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 xml:space="preserve"> сварных соединений с заданными свойствами;</w:t>
      </w:r>
    </w:p>
    <w:p w:rsidR="00D30F6B" w:rsidRPr="00D30F6B" w:rsidRDefault="00D30F6B" w:rsidP="00D30F6B">
      <w:pPr>
        <w:pStyle w:val="a4"/>
        <w:numPr>
          <w:ilvl w:val="0"/>
          <w:numId w:val="14"/>
        </w:numPr>
        <w:spacing w:line="72" w:lineRule="exact"/>
        <w:rPr>
          <w:rFonts w:ascii="Times New Roman" w:eastAsia="Symbol" w:hAnsi="Times New Roman" w:cs="Times New Roman"/>
          <w:sz w:val="26"/>
          <w:szCs w:val="26"/>
        </w:rPr>
      </w:pPr>
    </w:p>
    <w:p w:rsidR="00D30F6B" w:rsidRPr="00D30F6B" w:rsidRDefault="00D30F6B" w:rsidP="00D30F6B">
      <w:pPr>
        <w:pStyle w:val="a4"/>
        <w:numPr>
          <w:ilvl w:val="0"/>
          <w:numId w:val="14"/>
        </w:numPr>
        <w:tabs>
          <w:tab w:val="left" w:pos="918"/>
        </w:tabs>
        <w:spacing w:after="0" w:line="249" w:lineRule="auto"/>
        <w:rPr>
          <w:rFonts w:ascii="Times New Roman" w:eastAsia="Symbol" w:hAnsi="Times New Roman" w:cs="Times New Roman"/>
          <w:sz w:val="26"/>
          <w:szCs w:val="26"/>
        </w:rPr>
      </w:pPr>
      <w:r w:rsidRPr="00D30F6B">
        <w:rPr>
          <w:rFonts w:ascii="Times New Roman" w:eastAsia="Times New Roman" w:hAnsi="Times New Roman" w:cs="Times New Roman"/>
          <w:sz w:val="26"/>
          <w:szCs w:val="26"/>
        </w:rPr>
        <w:t>хранение и использование сварочной аппаратуры и инструментов в ходе производственного процесса;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F6B">
        <w:rPr>
          <w:rFonts w:ascii="Times New Roman" w:hAnsi="Times New Roman" w:cs="Times New Roman"/>
          <w:b/>
          <w:i/>
          <w:sz w:val="26"/>
          <w:szCs w:val="26"/>
        </w:rPr>
        <w:t>знать:</w:t>
      </w:r>
      <w:r w:rsidRPr="00D30F6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30F6B">
        <w:rPr>
          <w:rFonts w:ascii="Times New Roman" w:hAnsi="Times New Roman" w:cs="Times New Roman"/>
          <w:sz w:val="26"/>
          <w:szCs w:val="26"/>
        </w:rPr>
        <w:t xml:space="preserve">основные типы, конструктивные элементы, размеры сварных соединений и обозначение их на чертежах;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>-</w:t>
      </w:r>
      <w:r w:rsidRPr="00D30F6B">
        <w:rPr>
          <w:rFonts w:ascii="Times New Roman" w:hAnsi="Times New Roman" w:cs="Times New Roman"/>
          <w:sz w:val="26"/>
          <w:szCs w:val="26"/>
        </w:rPr>
        <w:t xml:space="preserve"> правила подготовки кромок изделий под сварку;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>-</w:t>
      </w:r>
      <w:r w:rsidRPr="00D30F6B">
        <w:rPr>
          <w:rFonts w:ascii="Times New Roman" w:hAnsi="Times New Roman" w:cs="Times New Roman"/>
          <w:sz w:val="26"/>
          <w:szCs w:val="26"/>
        </w:rPr>
        <w:t xml:space="preserve"> основные группы и марки свариваемых материалов;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>-</w:t>
      </w:r>
      <w:r w:rsidRPr="00D30F6B">
        <w:rPr>
          <w:rFonts w:ascii="Times New Roman" w:hAnsi="Times New Roman" w:cs="Times New Roman"/>
          <w:sz w:val="26"/>
          <w:szCs w:val="26"/>
        </w:rPr>
        <w:t xml:space="preserve"> сварочные (наплавочные) материалы;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sz w:val="26"/>
          <w:szCs w:val="26"/>
        </w:rPr>
        <w:t>-</w:t>
      </w:r>
      <w:r w:rsidRPr="00D30F6B">
        <w:rPr>
          <w:rFonts w:ascii="Times New Roman" w:hAnsi="Times New Roman" w:cs="Times New Roman"/>
          <w:sz w:val="26"/>
          <w:szCs w:val="26"/>
        </w:rPr>
        <w:t xml:space="preserve"> устройство сварочного и вспомогательного оборудования;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-виды и назначение сборочных, технологических приспособлений и оснастки; способы устранения дефектов сварных швов;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 правила по охране труда, в том числе на рабочем месте;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-выбор режима подогрева и порядок проведения работ по предварительному, сопутствующему (межслойному) подогреву металла; </w:t>
      </w:r>
    </w:p>
    <w:p w:rsidR="00D30F6B" w:rsidRPr="00D30F6B" w:rsidRDefault="00D30F6B" w:rsidP="00D30F6B">
      <w:pPr>
        <w:pStyle w:val="a4"/>
        <w:ind w:left="360"/>
        <w:jc w:val="both"/>
        <w:rPr>
          <w:b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 причины возникновения и меры предупреждения внутренних напряжений и деформаций в свариваемых (наплавляемых) изделиях;  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b/>
          <w:i/>
          <w:sz w:val="26"/>
          <w:szCs w:val="26"/>
        </w:rPr>
        <w:t>уметь:</w:t>
      </w:r>
      <w:r w:rsidRPr="00D30F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 выбирать пространственное положение сварного шва для сварки элементов конструкции (изделий, узлов, деталей);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lastRenderedPageBreak/>
        <w:t xml:space="preserve">- 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D30F6B" w:rsidRPr="00D30F6B" w:rsidRDefault="00D30F6B" w:rsidP="00D30F6B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 xml:space="preserve">- 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D30F6B" w:rsidRPr="00D30F6B" w:rsidRDefault="00D30F6B" w:rsidP="00D30F6B">
      <w:pPr>
        <w:pStyle w:val="a4"/>
        <w:ind w:left="360"/>
        <w:jc w:val="both"/>
        <w:rPr>
          <w:rStyle w:val="20"/>
          <w:rFonts w:eastAsia="Arial Unicode MS"/>
          <w:b w:val="0"/>
          <w:bCs w:val="0"/>
          <w:sz w:val="26"/>
          <w:szCs w:val="26"/>
        </w:rPr>
      </w:pPr>
      <w:r w:rsidRPr="00D30F6B">
        <w:rPr>
          <w:rFonts w:ascii="Times New Roman" w:hAnsi="Times New Roman" w:cs="Times New Roman"/>
          <w:sz w:val="26"/>
          <w:szCs w:val="26"/>
        </w:rPr>
        <w:t>- настраивать сварочное оборудование для  сварки (наплавки) плавлением.</w:t>
      </w:r>
    </w:p>
    <w:p w:rsidR="00FA4A3D" w:rsidRPr="00D30F6B" w:rsidRDefault="00FA4A3D" w:rsidP="00FA4A3D">
      <w:pPr>
        <w:rPr>
          <w:b/>
          <w:sz w:val="26"/>
          <w:szCs w:val="26"/>
        </w:rPr>
        <w:sectPr w:rsidR="00FA4A3D" w:rsidRPr="00D30F6B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  <w:r w:rsidRPr="00D30F6B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 1</w:t>
      </w:r>
      <w:r w:rsidR="00D30F6B" w:rsidRPr="00D30F6B">
        <w:rPr>
          <w:rFonts w:ascii="Times New Roman" w:hAnsi="Times New Roman" w:cs="Times New Roman"/>
          <w:b/>
          <w:sz w:val="26"/>
          <w:szCs w:val="26"/>
        </w:rPr>
        <w:t>44</w:t>
      </w:r>
      <w:r w:rsidRPr="00D30F6B">
        <w:rPr>
          <w:rFonts w:ascii="Times New Roman" w:hAnsi="Times New Roman" w:cs="Times New Roman"/>
          <w:b/>
          <w:sz w:val="26"/>
          <w:szCs w:val="26"/>
        </w:rPr>
        <w:t xml:space="preserve"> часов</w:t>
      </w:r>
    </w:p>
    <w:p w:rsidR="00920AE3" w:rsidRPr="00835DE1" w:rsidRDefault="00920AE3" w:rsidP="0083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СТРУКТУРА и содержание производственной практики</w:t>
      </w:r>
    </w:p>
    <w:p w:rsidR="00920AE3" w:rsidRPr="00835DE1" w:rsidRDefault="00920AE3" w:rsidP="0083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ПП.0</w:t>
      </w:r>
      <w:r w:rsidR="00F505C5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</w:t>
      </w: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ПМ.0</w:t>
      </w:r>
      <w:r w:rsidR="00F505C5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</w:t>
      </w: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F505C5" w:rsidRPr="00835DE1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930"/>
        <w:gridCol w:w="993"/>
        <w:gridCol w:w="1417"/>
      </w:tblGrid>
      <w:tr w:rsidR="00D30F6B" w:rsidRPr="00D30F6B" w:rsidTr="00D30F6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D30F6B" w:rsidRPr="00D30F6B" w:rsidTr="00D30F6B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Знакомство с предприятием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предприятием, с правилами внутреннего трудового распорядка, с рабочим местом. Вводный, первичный инструктажи по технике безопасности.</w:t>
            </w:r>
          </w:p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Инструктаж по безопасным приемам труда и знакомство с рабочим местом.  Техника безопасности при выполнении электрогазосварочных работ.  Электробезопасность  и пожарная безопасность. Работа с технической документацией.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</w:t>
            </w:r>
          </w:p>
        </w:tc>
      </w:tr>
      <w:tr w:rsidR="00D30F6B" w:rsidRPr="00D30F6B" w:rsidTr="00D30F6B">
        <w:trPr>
          <w:trHeight w:val="1162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 1.</w:t>
            </w: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 xml:space="preserve"> Сварка простых деталей,   сборочных</w:t>
            </w:r>
            <w:r w:rsidRPr="00D30F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единиц и конструкций из углеродистой стали при нижнем, наклонном положении шва.</w:t>
            </w:r>
          </w:p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простых деталей,   сборочных единиц и конструкций  из углеродистой стали  при вертикальном положении шва.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Наплавка простых деталей.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Приварка заглушек к торцам труб.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труб с поворотом и без поворота.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простых деталей,   сборочных единиц и конструкций  из углеродистой стали в горизонтальном положении шва.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простых деталей, сборочных единиц и конструкций из углеродистой стали при нижнем, наклонном положении шва.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rPr>
          <w:trHeight w:val="1149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eastAsia="Calibri" w:hAnsi="Times New Roman" w:cs="Times New Roman"/>
                <w:sz w:val="26"/>
                <w:szCs w:val="26"/>
              </w:rPr>
              <w:t>Раздел 2.</w:t>
            </w: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0F6B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 газовой сварки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eastAsia="Calibri" w:hAnsi="Times New Roman" w:cs="Times New Roman"/>
                <w:sz w:val="26"/>
                <w:szCs w:val="26"/>
              </w:rPr>
              <w:t>Сварка простых деталей,   сборочных</w:t>
            </w:r>
            <w:r w:rsidRPr="00D30F6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 w:rsidRPr="00D30F6B">
              <w:rPr>
                <w:rFonts w:ascii="Times New Roman" w:eastAsia="Calibri" w:hAnsi="Times New Roman" w:cs="Times New Roman"/>
                <w:sz w:val="26"/>
                <w:szCs w:val="26"/>
              </w:rPr>
              <w:t>единиц и конструкций из углеродистой стали при нижнем, наклонном положении шва. Сварка простых деталей,   сборочных единиц и конструкций  из углеродистой стали  при вертикальном и горизонтальном положении шва. Наплавка простых деталей. Приварка заглушек к торцам труб. ) Сварка труб с поворотом и без поворота.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30F6B" w:rsidRPr="00D30F6B" w:rsidTr="00D30F6B">
        <w:trPr>
          <w:trHeight w:val="157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rPr>
          <w:trHeight w:val="2218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Раздел 2.</w:t>
            </w: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 xml:space="preserve"> Сварка простых деталей,  сборочных единиц и конструкций  из углеродистой стали при вертикальном и горизонтальном положении шва.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Наплавка простых деталей.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Заварка раковин и трещин  в простых отливках.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стыковых, угловых соединений собранных из пластин, установленных в наклонном и в вертикальном положении.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Сварка  тавровых и нахлесточных соединений,  собранных из пластин, установленных в наклонном и вертикальном положении.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Проверка качества сварных соединений, выявление  дефектов  сварных швов и их устранение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Выполнять дуговую резку различных деталей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30F6B" w:rsidRPr="00D30F6B" w:rsidTr="00D30F6B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F6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30F6B" w:rsidRPr="00D30F6B" w:rsidTr="00D30F6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6B" w:rsidRPr="00D30F6B" w:rsidRDefault="00D30F6B" w:rsidP="00D3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0F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F6B" w:rsidRPr="00D30F6B" w:rsidRDefault="00D30F6B" w:rsidP="00D30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1. - ознакомительный (узнавание ранее изученных объектов, свойств);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2. - репродуктивный (выполнение деятельности по образцу, инструкции или под руководством);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3. - продуктивный (планирование и самостоятельное выполнение деятельности,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проблемных задач).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AE3" w:rsidRPr="00920AE3" w:rsidSect="00FA4A3D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4. условия реализации   производственной  практики</w:t>
      </w:r>
      <w:r w:rsidRPr="00920AE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ПП.0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 xml:space="preserve"> ПМ.0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 xml:space="preserve"> 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4.1. </w:t>
      </w:r>
      <w:r w:rsidRPr="00920AE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Требования к минимальному материально-техническому обеспечению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FA4A3D" w:rsidRPr="00FA4A3D" w:rsidRDefault="00D30F6B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A4A3D"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4A3D"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A4A3D"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производственных отделах, цехах и мастерских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оборулованы</w:t>
      </w:r>
      <w:r w:rsidR="00FA4A3D"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кабинет расчета и проектирования сварных соединений: - чертежный инструмент.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</w:t>
      </w:r>
      <w:r w:rsidR="00D30F6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D30F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рабочи</w:t>
      </w:r>
      <w:r w:rsidR="00D30F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чертеж</w:t>
      </w:r>
      <w:r w:rsidR="00D30F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справочник</w:t>
      </w:r>
      <w:r w:rsidR="00D30F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-мультимедиапроектор; 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Маслов Б.Г. Производство сварных конструкций. Учебник для СПО. М.: «Академия», 201</w:t>
      </w:r>
      <w:r w:rsidR="00D30F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Овчинников В.В. Расчет и проектирование сварных конструкций: учебник для СПО. М.: «Академия», 201</w:t>
      </w:r>
      <w:r w:rsidR="00D30F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Овчинников В.В. Расчет и проектирование сварных конструкций: Практикум и курсовое проектирование: учеб.</w:t>
      </w:r>
      <w:r w:rsidR="00FA4A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пособие для СПО. М.: «Академия», 201</w:t>
      </w:r>
      <w:r w:rsidR="00D30F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Виноградов В.С. Электрическая дуговая сварка. Учебник для НПО. М.: «Академия», 20</w:t>
      </w:r>
      <w:r w:rsidR="00FA4A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Бабушкина Н.В. Основы сварочных работ. Часть 2. Учебное пособие. Ижевск, 20</w:t>
      </w:r>
      <w:r w:rsidR="00FA4A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Овчинников В.В. Производство сварных конструкций. Издательство: ФОРУМ, 201</w:t>
      </w:r>
      <w:r w:rsidR="00D30F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(электронное издание)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Гаспарян В.Х. Электродуговая и газовая сварка.  Издательство: Вышэйшая школа, 2016(электронное издание)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Монтаж, наладка и эксплуатация электрооборудования: учеб. пособие / Н.В. Грунтович. — Минск: Новое знание;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электромашиностроения: учеб. пособие / М.Ю. Сибикин, Ю.Д. Сибикин. — 2-е изд., перераб. и доп. — М.: ИНФРА-М, 2017.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электромонтажника: учеб. пособие / Ю.Д. Сибикин. — 6-е изд., перераб. и доп. — М.: ИНФРА-М, 2017. 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и наладка электрооборудования: справоч. пособие / В.К. Варварин. — 3-е изд. — М.: ФОРУМ: ИНФРА-М, 2018.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0" w:history="1">
        <w:r w:rsidRPr="00920AE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0AE3" w:rsidRPr="00920AE3" w:rsidRDefault="00835DE1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Окно открытого доступа </w:t>
      </w:r>
      <w:r w:rsidR="00920AE3"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Рособразования к информационным ресурсам </w:t>
      </w:r>
    </w:p>
    <w:p w:rsidR="00920AE3" w:rsidRPr="00920AE3" w:rsidRDefault="00920AE3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//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electromonter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ресурсов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hyperlink r:id="rId11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svaga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hyperlink r:id="rId12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svarka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dukon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hyperlink r:id="rId13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esab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Сервисы и инструменты: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Skype (режим доступа: https://www.skype.com/)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Zoom (режим доступа: </w:t>
      </w:r>
      <w:hyperlink r:id="rId14" w:history="1">
        <w:r w:rsidRPr="00920AE3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https://zoom.us/</w:t>
        </w:r>
      </w:hyperlink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https://disk.yandex.ru/ </w:t>
      </w:r>
    </w:p>
    <w:p w:rsidR="00920AE3" w:rsidRPr="00783F23" w:rsidRDefault="00FA4A3D" w:rsidP="00920AE3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0AE3" w:rsidRPr="00783F2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4.3 Общие требования к организации образовательного процесса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специальности программы подготовки квалифицированных рабочих, служащих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22.02.06. сварочное производство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</w:t>
      </w:r>
      <w:r w:rsidR="00F229DC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производственной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завершается оценкой освоенных компетенций.  </w:t>
      </w:r>
    </w:p>
    <w:p w:rsidR="00920AE3" w:rsidRPr="00920AE3" w:rsidRDefault="00920AE3" w:rsidP="00920AE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производственной практики устанавливается продолжительность рабочего времени 36 часов в неделю. </w:t>
      </w:r>
    </w:p>
    <w:p w:rsidR="00920AE3" w:rsidRPr="00920AE3" w:rsidRDefault="00920AE3" w:rsidP="00920AE3">
      <w:pPr>
        <w:spacing w:after="0"/>
        <w:ind w:right="-42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производственной практики в соответствии с учебным планом проводится аттестация в форме дифференцированного зачета. </w:t>
      </w:r>
    </w:p>
    <w:p w:rsidR="00920AE3" w:rsidRPr="00920AE3" w:rsidRDefault="00920AE3" w:rsidP="00920AE3">
      <w:pPr>
        <w:spacing w:after="0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BA4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образовательного процесса</w:t>
      </w:r>
    </w:p>
    <w:p w:rsidR="00920AE3" w:rsidRPr="00F32D62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преподаваемого модуля </w:t>
      </w:r>
      <w:r w:rsidRPr="00F32D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32D62" w:rsidRPr="00F32D62">
        <w:rPr>
          <w:rFonts w:ascii="Times New Roman" w:eastAsia="Calibri" w:hAnsi="Times New Roman" w:cs="Times New Roman"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  <w:r w:rsidRPr="00F32D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AE3" w:rsidRPr="00920AE3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920A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920AE3" w:rsidRPr="00920AE3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Требования к квалификации педагогических кадров, осуществляющих руководство практикой:</w:t>
      </w:r>
    </w:p>
    <w:p w:rsidR="00920AE3" w:rsidRPr="00920AE3" w:rsidRDefault="00920AE3" w:rsidP="00F32D62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920A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920AE3" w:rsidRPr="00920AE3" w:rsidRDefault="00920AE3" w:rsidP="00F32D62">
      <w:pPr>
        <w:spacing w:after="0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920AE3" w:rsidRPr="00920AE3" w:rsidRDefault="00920AE3" w:rsidP="00F32D62">
      <w:pPr>
        <w:spacing w:after="0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CF" w:rsidRPr="00920AE3" w:rsidRDefault="003D29CF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3D29CF" w:rsidRDefault="00920AE3" w:rsidP="00920AE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29C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учебной производственной практики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998"/>
      </w:tblGrid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229DC" w:rsidRPr="003D29CF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Практический опыт</w:t>
            </w:r>
          </w:p>
        </w:tc>
      </w:tr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Дифференциальные зачеты по ПМ и производственной практики.</w:t>
            </w:r>
          </w:p>
        </w:tc>
      </w:tr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технической подготовки производства сварных конструкций;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Дифференциальные зачеты по ПМ и производственной практики.</w:t>
            </w:r>
          </w:p>
        </w:tc>
      </w:tr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Дифференциальные зачеты по ПМ и производственной практики.</w:t>
            </w:r>
          </w:p>
        </w:tc>
      </w:tr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сварных соединений с заданными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Дифференциальные зачеты по ПМ и производственной практики.</w:t>
            </w:r>
          </w:p>
        </w:tc>
      </w:tr>
      <w:tr w:rsidR="00F229DC" w:rsidRPr="003D29CF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Дифференциальные зачеты по ПМ и производственной практики.</w:t>
            </w:r>
          </w:p>
        </w:tc>
      </w:tr>
      <w:tr w:rsidR="00F229DC" w:rsidRPr="003D29CF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умения</w:t>
            </w:r>
          </w:p>
        </w:tc>
      </w:tr>
      <w:tr w:rsidR="003D29CF" w:rsidRPr="003D29CF" w:rsidTr="005E4E7D">
        <w:trPr>
          <w:trHeight w:val="1972"/>
        </w:trPr>
        <w:tc>
          <w:tcPr>
            <w:tcW w:w="5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 выбирать пространственное положение сварного шва для сварки элементов конструкции (изделий, узлов, деталей);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технологической документации по сварке;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>- настраивать сварочное оборудование для  сварки (наплавки) плавлением.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F229DC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3D29CF" w:rsidRPr="003D29CF" w:rsidRDefault="003D29CF" w:rsidP="00F229DC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3D29CF" w:rsidRPr="003D29CF" w:rsidRDefault="003D29CF" w:rsidP="00F229DC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оценка выполнения производственных работ на рабочем месте  </w:t>
            </w:r>
          </w:p>
          <w:p w:rsidR="003D29CF" w:rsidRPr="003D29CF" w:rsidRDefault="003D29CF" w:rsidP="00F229DC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ведения дневника практики</w:t>
            </w:r>
          </w:p>
        </w:tc>
      </w:tr>
      <w:tr w:rsidR="003D29CF" w:rsidRPr="003D29CF" w:rsidTr="00322146">
        <w:tc>
          <w:tcPr>
            <w:tcW w:w="5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F229DC">
            <w:pPr>
              <w:pStyle w:val="af"/>
              <w:rPr>
                <w:rFonts w:ascii="Times New Roman" w:eastAsia="Symbol" w:hAnsi="Times New Roman" w:cs="Times New Roman"/>
                <w:sz w:val="26"/>
                <w:szCs w:val="26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оценка выполнения производственных работ на рабочем месте  </w:t>
            </w:r>
          </w:p>
          <w:p w:rsidR="003D29CF" w:rsidRPr="003D29CF" w:rsidRDefault="003D29CF" w:rsidP="003D29CF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ведения дневника практики</w:t>
            </w:r>
          </w:p>
        </w:tc>
      </w:tr>
      <w:tr w:rsidR="00F229DC" w:rsidRPr="003D29CF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3D29CF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знания</w:t>
            </w:r>
          </w:p>
        </w:tc>
      </w:tr>
      <w:tr w:rsidR="003D29CF" w:rsidRPr="003D29CF" w:rsidTr="00E01EE2">
        <w:trPr>
          <w:trHeight w:val="2541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подготовки кромок изделий под сварку;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группы и марки свариваемых материалов;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 сварочные (наплавочные) материалы;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 сварочного и вспомогательного оборудования;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-виды и назначение сборочных, технологических приспособлений и оснастки; способы устранения дефектов сварных швов;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 правила по охране труда, в том числе на рабочем месте;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-выбор режима подогрева и порядок проведения работ по предварительному, сопутствующему (межслойному) подогреву металла; </w:t>
            </w:r>
          </w:p>
          <w:p w:rsidR="003D29CF" w:rsidRPr="003D29CF" w:rsidRDefault="003D29CF" w:rsidP="003D29CF">
            <w:pPr>
              <w:pStyle w:val="a4"/>
              <w:ind w:left="360"/>
              <w:jc w:val="both"/>
              <w:rPr>
                <w:b/>
                <w:sz w:val="26"/>
                <w:szCs w:val="26"/>
              </w:rPr>
            </w:pPr>
            <w:r w:rsidRPr="003D29CF">
              <w:rPr>
                <w:rFonts w:ascii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внутренних напряжений и деформаций в свариваемых (наплавляемых) изделиях;   </w:t>
            </w:r>
          </w:p>
          <w:p w:rsidR="003D29CF" w:rsidRPr="003D29CF" w:rsidRDefault="003D29CF" w:rsidP="00835DE1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835DE1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- Демонстрация знаний технику безопасности проведения сварочных работ и меры экологической защиты окружающей среды;</w:t>
            </w:r>
          </w:p>
        </w:tc>
      </w:tr>
    </w:tbl>
    <w:p w:rsidR="00835DE1" w:rsidRPr="003D29CF" w:rsidRDefault="00835DE1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5DE1" w:rsidRPr="003D29CF" w:rsidRDefault="00835DE1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20AE3" w:rsidRPr="003D29CF" w:rsidRDefault="00920AE3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4"/>
        <w:gridCol w:w="5824"/>
      </w:tblGrid>
      <w:tr w:rsidR="00F229DC" w:rsidRPr="003D29CF" w:rsidTr="00DC67DF"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3D29CF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</w:t>
            </w:r>
          </w:p>
          <w:p w:rsidR="00F229DC" w:rsidRPr="003D29CF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3D29CF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оценки</w:t>
            </w:r>
          </w:p>
        </w:tc>
      </w:tr>
      <w:tr w:rsidR="003D29CF" w:rsidRPr="003D29CF" w:rsidTr="00207BE4">
        <w:trPr>
          <w:trHeight w:val="827"/>
        </w:trPr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2.</w:t>
            </w:r>
            <w:r w:rsidRPr="003D29CF">
              <w:rPr>
                <w:sz w:val="26"/>
                <w:szCs w:val="26"/>
              </w:rPr>
              <w:t xml:space="preserve"> </w:t>
            </w: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  <w:r w:rsidRPr="003D29CF">
              <w:rPr>
                <w:sz w:val="26"/>
                <w:szCs w:val="26"/>
              </w:rPr>
              <w:t xml:space="preserve"> </w:t>
            </w: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D29CF" w:rsidRPr="003D29CF" w:rsidTr="00207BE4">
        <w:tc>
          <w:tcPr>
            <w:tcW w:w="45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</w:t>
            </w:r>
            <w:r w:rsidRPr="003D29CF">
              <w:rPr>
                <w:sz w:val="26"/>
                <w:szCs w:val="26"/>
              </w:rPr>
              <w:t xml:space="preserve"> </w:t>
            </w:r>
            <w:r w:rsidRPr="003D2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готовым к смене технологий в профессиональной деятельности</w:t>
            </w:r>
          </w:p>
        </w:tc>
        <w:tc>
          <w:tcPr>
            <w:tcW w:w="5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CF" w:rsidRPr="003D29CF" w:rsidRDefault="003D29CF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20AE3" w:rsidRPr="003D29CF" w:rsidRDefault="00920AE3" w:rsidP="003D29CF">
      <w:pPr>
        <w:spacing w:after="0" w:line="240" w:lineRule="auto"/>
        <w:ind w:left="357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20AE3" w:rsidRPr="003D29CF" w:rsidRDefault="00F229DC" w:rsidP="003D29CF">
      <w:pPr>
        <w:spacing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3D29CF">
        <w:rPr>
          <w:rFonts w:ascii="Times New Roman" w:eastAsia="Calibri" w:hAnsi="Times New Roman" w:cs="Times New Roman"/>
          <w:b/>
          <w:sz w:val="26"/>
          <w:szCs w:val="26"/>
        </w:rPr>
        <w:t xml:space="preserve">Формы и методы контроля </w:t>
      </w:r>
      <w:r w:rsidR="00920AE3" w:rsidRPr="003D29CF">
        <w:rPr>
          <w:rFonts w:ascii="Times New Roman" w:eastAsia="Calibri" w:hAnsi="Times New Roman" w:cs="Times New Roman"/>
          <w:b/>
          <w:sz w:val="26"/>
          <w:szCs w:val="26"/>
        </w:rPr>
        <w:t>оценки результатов обучения у обучающихся профессиональных компетенций.</w:t>
      </w:r>
    </w:p>
    <w:tbl>
      <w:tblPr>
        <w:tblpPr w:leftFromText="180" w:rightFromText="180" w:vertAnchor="text" w:horzAnchor="margin" w:tblpXSpec="center" w:tblpY="91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4926"/>
      </w:tblGrid>
      <w:tr w:rsidR="00F229DC" w:rsidRPr="003D29CF" w:rsidTr="00DC67D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3D29CF" w:rsidRDefault="00F229DC" w:rsidP="003D29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</w:t>
            </w:r>
          </w:p>
          <w:p w:rsidR="00F229DC" w:rsidRPr="003D29CF" w:rsidRDefault="00F229DC" w:rsidP="003D29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3D29CF" w:rsidRDefault="00F229DC" w:rsidP="003D29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оценки</w:t>
            </w:r>
          </w:p>
        </w:tc>
      </w:tr>
      <w:tr w:rsidR="00F229DC" w:rsidRPr="003D29CF" w:rsidTr="00DC67DF">
        <w:tc>
          <w:tcPr>
            <w:tcW w:w="5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ПК 5.1. Выполнять газовую сварку средней сложности и сложных узлов, деталей и трубопроводов из углеродистых </w:t>
            </w: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конструкционных сталей и простых деталей из цветных металлов и сплавов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ПК 5.4. Выполнять кислородную, воздушно- плазменную резку металлов прямолинейной и сложной конфигурации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F229DC" w:rsidRPr="003D29CF" w:rsidRDefault="00F229DC" w:rsidP="003D29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3D29CF" w:rsidRDefault="00F229DC" w:rsidP="003D29C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Текущий контроль и оценка на практических занятиях при выполнении работ по учебной производственной </w:t>
            </w:r>
            <w:r w:rsidRPr="003D29C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практике.</w:t>
            </w:r>
          </w:p>
        </w:tc>
      </w:tr>
    </w:tbl>
    <w:p w:rsidR="00920AE3" w:rsidRPr="003D29CF" w:rsidRDefault="00920AE3" w:rsidP="00920A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20AE3" w:rsidRPr="003D29CF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20AE3" w:rsidRPr="003D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AC3" w:rsidRDefault="00580AC3" w:rsidP="00F32D62">
      <w:pPr>
        <w:spacing w:after="0" w:line="240" w:lineRule="auto"/>
      </w:pPr>
      <w:r>
        <w:separator/>
      </w:r>
    </w:p>
  </w:endnote>
  <w:endnote w:type="continuationSeparator" w:id="0">
    <w:p w:rsidR="00580AC3" w:rsidRDefault="00580AC3" w:rsidP="00F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782079"/>
      <w:docPartObj>
        <w:docPartGallery w:val="Page Numbers (Bottom of Page)"/>
        <w:docPartUnique/>
      </w:docPartObj>
    </w:sdtPr>
    <w:sdtEndPr/>
    <w:sdtContent>
      <w:p w:rsidR="00F32D62" w:rsidRDefault="00F32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69B">
          <w:rPr>
            <w:noProof/>
          </w:rPr>
          <w:t>15</w:t>
        </w:r>
        <w:r>
          <w:fldChar w:fldCharType="end"/>
        </w:r>
      </w:p>
    </w:sdtContent>
  </w:sdt>
  <w:p w:rsidR="00F32D62" w:rsidRDefault="00F32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AC3" w:rsidRDefault="00580AC3" w:rsidP="00F32D62">
      <w:pPr>
        <w:spacing w:after="0" w:line="240" w:lineRule="auto"/>
      </w:pPr>
      <w:r>
        <w:separator/>
      </w:r>
    </w:p>
  </w:footnote>
  <w:footnote w:type="continuationSeparator" w:id="0">
    <w:p w:rsidR="00580AC3" w:rsidRDefault="00580AC3" w:rsidP="00F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9015A1"/>
    <w:multiLevelType w:val="hybridMultilevel"/>
    <w:tmpl w:val="D106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57CF"/>
    <w:multiLevelType w:val="hybridMultilevel"/>
    <w:tmpl w:val="D4102992"/>
    <w:lvl w:ilvl="0" w:tplc="1540A08A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7070F01"/>
    <w:multiLevelType w:val="hybridMultilevel"/>
    <w:tmpl w:val="A4AC05EC"/>
    <w:lvl w:ilvl="0" w:tplc="26F027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5" w15:restartNumberingAfterBreak="0">
    <w:nsid w:val="18BF0C18"/>
    <w:multiLevelType w:val="hybridMultilevel"/>
    <w:tmpl w:val="459611BC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00DF"/>
    <w:multiLevelType w:val="multilevel"/>
    <w:tmpl w:val="2AD0E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BE4866"/>
    <w:multiLevelType w:val="hybridMultilevel"/>
    <w:tmpl w:val="0A106F8A"/>
    <w:lvl w:ilvl="0" w:tplc="F3A47604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3F8462C8"/>
    <w:multiLevelType w:val="hybridMultilevel"/>
    <w:tmpl w:val="16CE35E8"/>
    <w:lvl w:ilvl="0" w:tplc="6CB6FC6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457258E8"/>
    <w:multiLevelType w:val="hybridMultilevel"/>
    <w:tmpl w:val="168699BA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6B0742"/>
    <w:multiLevelType w:val="hybridMultilevel"/>
    <w:tmpl w:val="75B6277E"/>
    <w:lvl w:ilvl="0" w:tplc="1540A08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1" w15:restartNumberingAfterBreak="0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7"/>
  </w:num>
  <w:num w:numId="8">
    <w:abstractNumId w:val="12"/>
  </w:num>
  <w:num w:numId="9">
    <w:abstractNumId w:val="11"/>
  </w:num>
  <w:num w:numId="10">
    <w:abstractNumId w:val="6"/>
  </w:num>
  <w:num w:numId="11">
    <w:abstractNumId w:val="1"/>
  </w:num>
  <w:num w:numId="12">
    <w:abstractNumId w:val="1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84"/>
    <w:rsid w:val="00057FFC"/>
    <w:rsid w:val="000970D0"/>
    <w:rsid w:val="00101C69"/>
    <w:rsid w:val="00102118"/>
    <w:rsid w:val="001C71B5"/>
    <w:rsid w:val="00396C6A"/>
    <w:rsid w:val="003D29CF"/>
    <w:rsid w:val="003E5BC9"/>
    <w:rsid w:val="00421C10"/>
    <w:rsid w:val="004B3E84"/>
    <w:rsid w:val="00580AC3"/>
    <w:rsid w:val="00756F61"/>
    <w:rsid w:val="00760CF1"/>
    <w:rsid w:val="00783F23"/>
    <w:rsid w:val="00787785"/>
    <w:rsid w:val="007E41E0"/>
    <w:rsid w:val="00830987"/>
    <w:rsid w:val="00835DE1"/>
    <w:rsid w:val="0084769B"/>
    <w:rsid w:val="00903FC3"/>
    <w:rsid w:val="00920AE3"/>
    <w:rsid w:val="00937BE9"/>
    <w:rsid w:val="009C07BC"/>
    <w:rsid w:val="00A17B56"/>
    <w:rsid w:val="00B01ABF"/>
    <w:rsid w:val="00B03538"/>
    <w:rsid w:val="00B925CA"/>
    <w:rsid w:val="00BA47B5"/>
    <w:rsid w:val="00CF3290"/>
    <w:rsid w:val="00D052A2"/>
    <w:rsid w:val="00D30F6B"/>
    <w:rsid w:val="00DC67DF"/>
    <w:rsid w:val="00E01E37"/>
    <w:rsid w:val="00E437E5"/>
    <w:rsid w:val="00EB3C09"/>
    <w:rsid w:val="00EF3ADC"/>
    <w:rsid w:val="00F229DC"/>
    <w:rsid w:val="00F32D62"/>
    <w:rsid w:val="00F505C5"/>
    <w:rsid w:val="00F86920"/>
    <w:rsid w:val="00F87BE9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93C2"/>
  <w15:docId w15:val="{441DA34E-B3B9-4431-A455-1647DAD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2"/>
    <w:basedOn w:val="a"/>
    <w:uiPriority w:val="99"/>
    <w:rsid w:val="00D052A2"/>
    <w:pPr>
      <w:ind w:left="566" w:hanging="283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87BE9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32D62"/>
  </w:style>
  <w:style w:type="paragraph" w:styleId="a7">
    <w:name w:val="header"/>
    <w:basedOn w:val="a"/>
    <w:link w:val="a8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D62"/>
  </w:style>
  <w:style w:type="paragraph" w:styleId="a9">
    <w:name w:val="footer"/>
    <w:basedOn w:val="a"/>
    <w:link w:val="aa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D62"/>
  </w:style>
  <w:style w:type="paragraph" w:styleId="ab">
    <w:name w:val="Body Text Indent"/>
    <w:aliases w:val="текст,Основной текст 1,Основной текст 1 Знак Знак Знак,Основной текст 1 Знак"/>
    <w:basedOn w:val="a"/>
    <w:link w:val="ac"/>
    <w:rsid w:val="00F32D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b"/>
    <w:rsid w:val="00F32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6C6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A4A3D"/>
    <w:pPr>
      <w:spacing w:after="0" w:line="240" w:lineRule="auto"/>
    </w:pPr>
  </w:style>
  <w:style w:type="character" w:customStyle="1" w:styleId="af0">
    <w:name w:val="Основной текст_"/>
    <w:basedOn w:val="a0"/>
    <w:link w:val="1"/>
    <w:rsid w:val="00CF3290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0"/>
    <w:rsid w:val="00CF3290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20">
    <w:name w:val="Основной текст (2) + Полужирный"/>
    <w:basedOn w:val="a0"/>
    <w:rsid w:val="00D30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D3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sab.com/r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arka.duk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vag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C8B9F-971D-47E7-B561-5A463F87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21</cp:revision>
  <cp:lastPrinted>2021-11-16T04:19:00Z</cp:lastPrinted>
  <dcterms:created xsi:type="dcterms:W3CDTF">2021-11-16T03:03:00Z</dcterms:created>
  <dcterms:modified xsi:type="dcterms:W3CDTF">2022-06-07T07:34:00Z</dcterms:modified>
</cp:coreProperties>
</file>